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A7A7" w14:textId="7528A85E" w:rsidR="00A246D1" w:rsidRPr="007230BB" w:rsidRDefault="007230BB" w:rsidP="00A246D1">
      <w:pPr>
        <w:shd w:val="clear" w:color="auto" w:fill="FFFFFF"/>
        <w:spacing w:after="0" w:line="240" w:lineRule="auto"/>
        <w:rPr>
          <w:rFonts w:ascii="Segoe UI" w:hAnsi="Segoe UI" w:cs="Segoe UI"/>
          <w:color w:val="000000"/>
          <w:u w:val="single"/>
          <w:lang w:eastAsia="en-GB"/>
        </w:rPr>
      </w:pPr>
      <w:r w:rsidRPr="007230BB">
        <w:rPr>
          <w:rFonts w:ascii="Segoe UI" w:eastAsia="Times New Roman" w:hAnsi="Segoe UI" w:cs="Segoe UI"/>
          <w:b/>
          <w:bCs/>
          <w:u w:val="single"/>
          <w:lang w:eastAsia="en-GB"/>
        </w:rPr>
        <w:t>Signage and Graphics Project Manager</w:t>
      </w:r>
      <w:r w:rsidR="00A246D1" w:rsidRPr="007230BB">
        <w:rPr>
          <w:rFonts w:ascii="Segoe UI" w:eastAsia="Times New Roman" w:hAnsi="Segoe UI" w:cs="Segoe UI"/>
          <w:u w:val="single"/>
          <w:lang w:eastAsia="en-GB"/>
        </w:rPr>
        <w:br/>
      </w:r>
    </w:p>
    <w:p w14:paraId="5C892A9B" w14:textId="77777777" w:rsidR="00A246D1" w:rsidRDefault="00A246D1" w:rsidP="00A246D1">
      <w:pPr>
        <w:shd w:val="clear" w:color="auto" w:fill="FFFFFF"/>
        <w:spacing w:after="0" w:line="240" w:lineRule="auto"/>
        <w:jc w:val="both"/>
        <w:rPr>
          <w:rFonts w:ascii="Segoe UI" w:eastAsia="Times New Roman" w:hAnsi="Segoe UI" w:cs="Segoe UI"/>
          <w:b/>
          <w:bCs/>
          <w:lang w:eastAsia="en-GB"/>
        </w:rPr>
      </w:pPr>
      <w:r w:rsidRPr="00A246D1">
        <w:rPr>
          <w:rFonts w:ascii="Segoe UI" w:eastAsia="Times New Roman" w:hAnsi="Segoe UI" w:cs="Segoe UI"/>
          <w:b/>
          <w:bCs/>
          <w:lang w:eastAsia="en-GB"/>
        </w:rPr>
        <w:t>Role Overview:</w:t>
      </w:r>
    </w:p>
    <w:p w14:paraId="75FF3077" w14:textId="4559E92E" w:rsidR="00A246D1" w:rsidRDefault="007230BB" w:rsidP="00A246D1">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 xml:space="preserve">Our client is a signage company who design, manufacture and install signage solutions across a variety of industries. They are looking for a </w:t>
      </w:r>
      <w:r w:rsidRPr="007230BB">
        <w:rPr>
          <w:rFonts w:ascii="Segoe UI" w:eastAsia="Times New Roman" w:hAnsi="Segoe UI" w:cs="Segoe UI"/>
          <w:lang w:eastAsia="en-GB"/>
        </w:rPr>
        <w:t xml:space="preserve">an experienced and proactive </w:t>
      </w:r>
      <w:r w:rsidRPr="007230BB">
        <w:rPr>
          <w:rFonts w:ascii="Segoe UI" w:eastAsia="Times New Roman" w:hAnsi="Segoe UI" w:cs="Segoe UI"/>
          <w:b/>
          <w:bCs/>
          <w:lang w:eastAsia="en-GB"/>
        </w:rPr>
        <w:t>Project Manager</w:t>
      </w:r>
      <w:r w:rsidRPr="007230BB">
        <w:rPr>
          <w:rFonts w:ascii="Segoe UI" w:eastAsia="Times New Roman" w:hAnsi="Segoe UI" w:cs="Segoe UI"/>
          <w:lang w:eastAsia="en-GB"/>
        </w:rPr>
        <w:t xml:space="preserve"> to lead </w:t>
      </w:r>
      <w:r>
        <w:rPr>
          <w:rFonts w:ascii="Segoe UI" w:eastAsia="Times New Roman" w:hAnsi="Segoe UI" w:cs="Segoe UI"/>
          <w:lang w:eastAsia="en-GB"/>
        </w:rPr>
        <w:t>the</w:t>
      </w:r>
      <w:r w:rsidRPr="007230BB">
        <w:rPr>
          <w:rFonts w:ascii="Segoe UI" w:eastAsia="Times New Roman" w:hAnsi="Segoe UI" w:cs="Segoe UI"/>
          <w:lang w:eastAsia="en-GB"/>
        </w:rPr>
        <w:t xml:space="preserve"> signage projects from concept to completion, ensuring outstanding results every step of the way.</w:t>
      </w:r>
      <w:r w:rsidR="006F528D">
        <w:rPr>
          <w:rFonts w:ascii="Segoe UI" w:eastAsia="Times New Roman" w:hAnsi="Segoe UI" w:cs="Segoe UI"/>
          <w:lang w:eastAsia="en-GB"/>
        </w:rPr>
        <w:t xml:space="preserve">. </w:t>
      </w:r>
    </w:p>
    <w:p w14:paraId="53A3A16E" w14:textId="19B9A35F" w:rsidR="006F528D" w:rsidRDefault="006F528D" w:rsidP="00A246D1">
      <w:pPr>
        <w:shd w:val="clear" w:color="auto" w:fill="FFFFFF"/>
        <w:spacing w:after="0" w:line="240" w:lineRule="auto"/>
        <w:jc w:val="both"/>
        <w:rPr>
          <w:rFonts w:ascii="Segoe UI" w:eastAsia="Times New Roman" w:hAnsi="Segoe UI" w:cs="Segoe UI"/>
          <w:lang w:eastAsia="en-GB"/>
        </w:rPr>
      </w:pPr>
    </w:p>
    <w:p w14:paraId="49CE370B" w14:textId="4B628660" w:rsidR="007230BB" w:rsidRPr="007230BB" w:rsidRDefault="006F528D" w:rsidP="007230BB">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Our client offers a salary of between £</w:t>
      </w:r>
      <w:r w:rsidR="001800C7">
        <w:rPr>
          <w:rFonts w:ascii="Segoe UI" w:eastAsia="Times New Roman" w:hAnsi="Segoe UI" w:cs="Segoe UI"/>
          <w:lang w:eastAsia="en-GB"/>
        </w:rPr>
        <w:t>32</w:t>
      </w:r>
      <w:r>
        <w:rPr>
          <w:rFonts w:ascii="Segoe UI" w:eastAsia="Times New Roman" w:hAnsi="Segoe UI" w:cs="Segoe UI"/>
          <w:lang w:eastAsia="en-GB"/>
        </w:rPr>
        <w:t>,000 and £</w:t>
      </w:r>
      <w:r w:rsidR="007230BB">
        <w:rPr>
          <w:rFonts w:ascii="Segoe UI" w:eastAsia="Times New Roman" w:hAnsi="Segoe UI" w:cs="Segoe UI"/>
          <w:lang w:eastAsia="en-GB"/>
        </w:rPr>
        <w:t>3</w:t>
      </w:r>
      <w:r w:rsidR="001800C7">
        <w:rPr>
          <w:rFonts w:ascii="Segoe UI" w:eastAsia="Times New Roman" w:hAnsi="Segoe UI" w:cs="Segoe UI"/>
          <w:lang w:eastAsia="en-GB"/>
        </w:rPr>
        <w:t>8</w:t>
      </w:r>
      <w:r>
        <w:rPr>
          <w:rFonts w:ascii="Segoe UI" w:eastAsia="Times New Roman" w:hAnsi="Segoe UI" w:cs="Segoe UI"/>
          <w:lang w:eastAsia="en-GB"/>
        </w:rPr>
        <w:t>,000 dependent on experience</w:t>
      </w:r>
      <w:r w:rsidR="007230BB">
        <w:rPr>
          <w:rFonts w:ascii="Segoe UI" w:eastAsia="Times New Roman" w:hAnsi="Segoe UI" w:cs="Segoe UI"/>
          <w:lang w:eastAsia="en-GB"/>
        </w:rPr>
        <w:t xml:space="preserve">. The role is office based and the hours are 08.30am – 5.00pm. </w:t>
      </w:r>
    </w:p>
    <w:p w14:paraId="74AA1583" w14:textId="77777777" w:rsidR="007230BB" w:rsidRPr="007230BB" w:rsidRDefault="007230BB" w:rsidP="007230BB">
      <w:pPr>
        <w:spacing w:before="100" w:beforeAutospacing="1" w:after="100" w:afterAutospacing="1" w:line="240" w:lineRule="auto"/>
        <w:rPr>
          <w:rFonts w:ascii="Segoe UI" w:eastAsia="Times New Roman" w:hAnsi="Segoe UI" w:cs="Segoe UI"/>
          <w:b/>
          <w:bCs/>
          <w:u w:val="single"/>
          <w:lang w:eastAsia="en-GB"/>
        </w:rPr>
      </w:pPr>
      <w:r w:rsidRPr="007230BB">
        <w:rPr>
          <w:rFonts w:ascii="Segoe UI" w:eastAsia="Times New Roman" w:hAnsi="Segoe UI" w:cs="Segoe UI"/>
          <w:b/>
          <w:bCs/>
          <w:u w:val="single"/>
          <w:lang w:eastAsia="en-GB"/>
        </w:rPr>
        <w:t>Your Role as a Project Manager</w:t>
      </w:r>
    </w:p>
    <w:p w14:paraId="3C083C33"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Project Leadership</w:t>
      </w:r>
    </w:p>
    <w:p w14:paraId="22FA42E0" w14:textId="77777777" w:rsidR="007230BB" w:rsidRPr="007230BB" w:rsidRDefault="007230BB" w:rsidP="007230BB">
      <w:pPr>
        <w:numPr>
          <w:ilvl w:val="0"/>
          <w:numId w:val="11"/>
        </w:numPr>
        <w:spacing w:after="0" w:line="240" w:lineRule="auto"/>
        <w:ind w:left="714" w:hanging="357"/>
        <w:rPr>
          <w:rFonts w:ascii="Segoe UI" w:eastAsia="Times New Roman" w:hAnsi="Segoe UI" w:cs="Segoe UI"/>
          <w:lang w:eastAsia="en-GB"/>
        </w:rPr>
      </w:pPr>
      <w:r w:rsidRPr="007230BB">
        <w:rPr>
          <w:rFonts w:ascii="Segoe UI" w:eastAsia="Times New Roman" w:hAnsi="Segoe UI" w:cs="Segoe UI"/>
          <w:lang w:eastAsia="en-GB"/>
        </w:rPr>
        <w:t>Take ownership of the entire project lifecycle – from initial design to production and final installation.</w:t>
      </w:r>
    </w:p>
    <w:p w14:paraId="75E456C0" w14:textId="77777777" w:rsidR="007230BB" w:rsidRPr="007230BB" w:rsidRDefault="007230BB" w:rsidP="007230BB">
      <w:pPr>
        <w:numPr>
          <w:ilvl w:val="0"/>
          <w:numId w:val="11"/>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Develop comprehensive project plans, timelines, and budgets that align with client expectations.</w:t>
      </w:r>
    </w:p>
    <w:p w14:paraId="53E0F99C"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Client-Centered Approach</w:t>
      </w:r>
    </w:p>
    <w:p w14:paraId="78D4CB3B" w14:textId="77777777" w:rsidR="007230BB" w:rsidRPr="007230BB" w:rsidRDefault="007230BB" w:rsidP="007230BB">
      <w:pPr>
        <w:numPr>
          <w:ilvl w:val="0"/>
          <w:numId w:val="12"/>
        </w:numPr>
        <w:spacing w:after="0" w:line="240" w:lineRule="auto"/>
        <w:rPr>
          <w:rFonts w:ascii="Segoe UI" w:eastAsia="Times New Roman" w:hAnsi="Segoe UI" w:cs="Segoe UI"/>
          <w:lang w:eastAsia="en-GB"/>
        </w:rPr>
      </w:pPr>
      <w:r w:rsidRPr="007230BB">
        <w:rPr>
          <w:rFonts w:ascii="Segoe UI" w:eastAsia="Times New Roman" w:hAnsi="Segoe UI" w:cs="Segoe UI"/>
          <w:lang w:eastAsia="en-GB"/>
        </w:rPr>
        <w:t>Act as the main point of contact for clients, fostering strong relationships through clear communication and top-notch service.</w:t>
      </w:r>
    </w:p>
    <w:p w14:paraId="1685966A" w14:textId="77777777" w:rsidR="007230BB" w:rsidRPr="007230BB" w:rsidRDefault="007230BB" w:rsidP="007230BB">
      <w:pPr>
        <w:numPr>
          <w:ilvl w:val="0"/>
          <w:numId w:val="12"/>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Address client concerns and feedback efficiently to maintain satisfaction.</w:t>
      </w:r>
    </w:p>
    <w:p w14:paraId="1DE81D47"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Team Collaboration</w:t>
      </w:r>
    </w:p>
    <w:p w14:paraId="6CB7EC2E" w14:textId="77777777" w:rsidR="007230BB" w:rsidRPr="007230BB" w:rsidRDefault="007230BB" w:rsidP="007230BB">
      <w:pPr>
        <w:numPr>
          <w:ilvl w:val="0"/>
          <w:numId w:val="13"/>
        </w:numPr>
        <w:spacing w:after="0" w:line="240" w:lineRule="auto"/>
        <w:rPr>
          <w:rFonts w:ascii="Segoe UI" w:eastAsia="Times New Roman" w:hAnsi="Segoe UI" w:cs="Segoe UI"/>
          <w:lang w:eastAsia="en-GB"/>
        </w:rPr>
      </w:pPr>
      <w:r w:rsidRPr="007230BB">
        <w:rPr>
          <w:rFonts w:ascii="Segoe UI" w:eastAsia="Times New Roman" w:hAnsi="Segoe UI" w:cs="Segoe UI"/>
          <w:lang w:eastAsia="en-GB"/>
        </w:rPr>
        <w:t>Work closely with designers, production staff, and installation teams to ensure projects run seamlessly.</w:t>
      </w:r>
    </w:p>
    <w:p w14:paraId="66EC942C" w14:textId="77777777" w:rsidR="007230BB" w:rsidRPr="007230BB" w:rsidRDefault="007230BB" w:rsidP="007230BB">
      <w:pPr>
        <w:numPr>
          <w:ilvl w:val="0"/>
          <w:numId w:val="13"/>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Strategically allocate resources and manage team workloads to meet deadlines.</w:t>
      </w:r>
    </w:p>
    <w:p w14:paraId="1CFD58BE"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Quality &amp; Compliance Oversight</w:t>
      </w:r>
    </w:p>
    <w:p w14:paraId="3E42350F" w14:textId="77777777" w:rsidR="007230BB" w:rsidRPr="007230BB" w:rsidRDefault="007230BB" w:rsidP="007230BB">
      <w:pPr>
        <w:numPr>
          <w:ilvl w:val="0"/>
          <w:numId w:val="14"/>
        </w:numPr>
        <w:spacing w:after="0" w:line="240" w:lineRule="auto"/>
        <w:rPr>
          <w:rFonts w:ascii="Segoe UI" w:eastAsia="Times New Roman" w:hAnsi="Segoe UI" w:cs="Segoe UI"/>
          <w:lang w:eastAsia="en-GB"/>
        </w:rPr>
      </w:pPr>
      <w:r w:rsidRPr="007230BB">
        <w:rPr>
          <w:rFonts w:ascii="Segoe UI" w:eastAsia="Times New Roman" w:hAnsi="Segoe UI" w:cs="Segoe UI"/>
          <w:lang w:eastAsia="en-GB"/>
        </w:rPr>
        <w:t>Monitor projects to uphold the highest quality standards and adhere to safety regulations.</w:t>
      </w:r>
    </w:p>
    <w:p w14:paraId="0CFA5798" w14:textId="77777777" w:rsidR="007230BB" w:rsidRPr="007230BB" w:rsidRDefault="007230BB" w:rsidP="007230BB">
      <w:pPr>
        <w:numPr>
          <w:ilvl w:val="0"/>
          <w:numId w:val="14"/>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Conduct site visits to oversee installations, troubleshoot challenges, and ensure excellence.</w:t>
      </w:r>
    </w:p>
    <w:p w14:paraId="7AFF1F35"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Risk &amp; Budget Management</w:t>
      </w:r>
    </w:p>
    <w:p w14:paraId="285D2EEA" w14:textId="77777777" w:rsidR="007230BB" w:rsidRPr="007230BB" w:rsidRDefault="007230BB" w:rsidP="007230BB">
      <w:pPr>
        <w:numPr>
          <w:ilvl w:val="0"/>
          <w:numId w:val="15"/>
        </w:numPr>
        <w:spacing w:after="0" w:line="240" w:lineRule="auto"/>
        <w:rPr>
          <w:rFonts w:ascii="Segoe UI" w:eastAsia="Times New Roman" w:hAnsi="Segoe UI" w:cs="Segoe UI"/>
          <w:lang w:eastAsia="en-GB"/>
        </w:rPr>
      </w:pPr>
      <w:r w:rsidRPr="007230BB">
        <w:rPr>
          <w:rFonts w:ascii="Segoe UI" w:eastAsia="Times New Roman" w:hAnsi="Segoe UI" w:cs="Segoe UI"/>
          <w:lang w:eastAsia="en-GB"/>
        </w:rPr>
        <w:t>Identify potential risks early and implement effective mitigation strategies.</w:t>
      </w:r>
    </w:p>
    <w:p w14:paraId="19DD87D3" w14:textId="77777777" w:rsidR="007230BB" w:rsidRPr="007230BB" w:rsidRDefault="007230BB" w:rsidP="007230BB">
      <w:pPr>
        <w:numPr>
          <w:ilvl w:val="0"/>
          <w:numId w:val="15"/>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Keep a close eye on budgets, ensuring projects are delivered on time and within financial constraints.</w:t>
      </w:r>
    </w:p>
    <w:p w14:paraId="62B061B2" w14:textId="77777777" w:rsidR="007230BB" w:rsidRPr="007230BB" w:rsidRDefault="007230BB" w:rsidP="007230BB">
      <w:pPr>
        <w:spacing w:after="0" w:line="240" w:lineRule="auto"/>
        <w:rPr>
          <w:rFonts w:ascii="Segoe UI" w:eastAsia="Times New Roman" w:hAnsi="Segoe UI" w:cs="Segoe UI"/>
          <w:b/>
          <w:bCs/>
          <w:lang w:eastAsia="en-GB"/>
        </w:rPr>
      </w:pPr>
      <w:r w:rsidRPr="007230BB">
        <w:rPr>
          <w:rFonts w:ascii="Segoe UI" w:eastAsia="Times New Roman" w:hAnsi="Segoe UI" w:cs="Segoe UI"/>
          <w:b/>
          <w:bCs/>
          <w:lang w:eastAsia="en-GB"/>
        </w:rPr>
        <w:t>Driving Process Improvements</w:t>
      </w:r>
    </w:p>
    <w:p w14:paraId="6E75441D" w14:textId="2EF1B079" w:rsidR="007230BB" w:rsidRPr="007230BB" w:rsidRDefault="007230BB" w:rsidP="007230BB">
      <w:pPr>
        <w:numPr>
          <w:ilvl w:val="0"/>
          <w:numId w:val="16"/>
        </w:numPr>
        <w:spacing w:after="0" w:line="240" w:lineRule="auto"/>
        <w:rPr>
          <w:rFonts w:ascii="Segoe UI" w:eastAsia="Times New Roman" w:hAnsi="Segoe UI" w:cs="Segoe UI"/>
          <w:lang w:eastAsia="en-GB"/>
        </w:rPr>
      </w:pPr>
      <w:r w:rsidRPr="007230BB">
        <w:rPr>
          <w:rFonts w:ascii="Segoe UI" w:eastAsia="Times New Roman" w:hAnsi="Segoe UI" w:cs="Segoe UI"/>
          <w:lang w:eastAsia="en-GB"/>
        </w:rPr>
        <w:t>Continuously identify opportunities to enhance workflows, improve efficiency, and reduce costs.</w:t>
      </w:r>
    </w:p>
    <w:p w14:paraId="23C2F19E" w14:textId="77777777" w:rsidR="007230BB" w:rsidRPr="007230BB" w:rsidRDefault="007230BB" w:rsidP="007230BB">
      <w:pPr>
        <w:spacing w:before="100" w:beforeAutospacing="1" w:after="100" w:afterAutospacing="1" w:line="240" w:lineRule="auto"/>
        <w:rPr>
          <w:rFonts w:ascii="Segoe UI" w:eastAsia="Times New Roman" w:hAnsi="Segoe UI" w:cs="Segoe UI"/>
          <w:b/>
          <w:bCs/>
          <w:u w:val="single"/>
          <w:lang w:eastAsia="en-GB"/>
        </w:rPr>
      </w:pPr>
      <w:r w:rsidRPr="007230BB">
        <w:rPr>
          <w:rFonts w:ascii="Segoe UI" w:eastAsia="Times New Roman" w:hAnsi="Segoe UI" w:cs="Segoe UI"/>
          <w:b/>
          <w:bCs/>
          <w:u w:val="single"/>
          <w:lang w:eastAsia="en-GB"/>
        </w:rPr>
        <w:t>What You Bring to the Table</w:t>
      </w:r>
    </w:p>
    <w:p w14:paraId="08BBEF3A"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Proven experience managing signage projects from start to finish.</w:t>
      </w:r>
    </w:p>
    <w:p w14:paraId="2CD539B8"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Familiarity with signage production, materials, and installation techniques.</w:t>
      </w:r>
    </w:p>
    <w:p w14:paraId="0B1423C9"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Proficiency with Microsoft Office Suite and relevant project management tools.</w:t>
      </w:r>
    </w:p>
    <w:p w14:paraId="1EAD84A1"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lastRenderedPageBreak/>
        <w:t>Strong organizational skills with the ability to juggle multiple priorities.</w:t>
      </w:r>
    </w:p>
    <w:p w14:paraId="01C5C738"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Outstanding communication and interpersonal abilities to build trust with clients and teams.</w:t>
      </w:r>
    </w:p>
    <w:p w14:paraId="1B7861B3"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A problem-solving mindset and keen attention to detail.</w:t>
      </w:r>
    </w:p>
    <w:p w14:paraId="7448C5E6"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Leadership skills to inspire and coordinate cross-functional teams.</w:t>
      </w:r>
    </w:p>
    <w:p w14:paraId="26DD1067"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Relevant trade accreditations (e.g., SSSTS certification).</w:t>
      </w:r>
    </w:p>
    <w:p w14:paraId="09CAFF09" w14:textId="77777777" w:rsidR="007230BB" w:rsidRPr="007230BB" w:rsidRDefault="007230BB" w:rsidP="007230BB">
      <w:pPr>
        <w:numPr>
          <w:ilvl w:val="0"/>
          <w:numId w:val="17"/>
        </w:numPr>
        <w:spacing w:before="100" w:beforeAutospacing="1" w:after="100" w:afterAutospacing="1" w:line="240" w:lineRule="auto"/>
        <w:rPr>
          <w:rFonts w:ascii="Segoe UI" w:eastAsia="Times New Roman" w:hAnsi="Segoe UI" w:cs="Segoe UI"/>
          <w:lang w:eastAsia="en-GB"/>
        </w:rPr>
      </w:pPr>
      <w:r w:rsidRPr="007230BB">
        <w:rPr>
          <w:rFonts w:ascii="Segoe UI" w:eastAsia="Times New Roman" w:hAnsi="Segoe UI" w:cs="Segoe UI"/>
          <w:lang w:eastAsia="en-GB"/>
        </w:rPr>
        <w:t>Knowledge of preparing and presenting risk assessments and method statements (RAMS).</w:t>
      </w:r>
    </w:p>
    <w:p w14:paraId="368F5152" w14:textId="77777777" w:rsidR="00764035" w:rsidRPr="007A3AC7" w:rsidRDefault="00764035"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9"/>
  </w:num>
  <w:num w:numId="2" w16cid:durableId="462430766">
    <w:abstractNumId w:val="16"/>
  </w:num>
  <w:num w:numId="3" w16cid:durableId="561528256">
    <w:abstractNumId w:val="7"/>
  </w:num>
  <w:num w:numId="4" w16cid:durableId="440296808">
    <w:abstractNumId w:val="8"/>
  </w:num>
  <w:num w:numId="5" w16cid:durableId="1977683043">
    <w:abstractNumId w:val="15"/>
  </w:num>
  <w:num w:numId="6" w16cid:durableId="1846625776">
    <w:abstractNumId w:val="6"/>
  </w:num>
  <w:num w:numId="7" w16cid:durableId="48385791">
    <w:abstractNumId w:val="3"/>
  </w:num>
  <w:num w:numId="8" w16cid:durableId="1336496924">
    <w:abstractNumId w:val="14"/>
  </w:num>
  <w:num w:numId="9" w16cid:durableId="354694982">
    <w:abstractNumId w:val="2"/>
  </w:num>
  <w:num w:numId="10" w16cid:durableId="989016323">
    <w:abstractNumId w:val="13"/>
  </w:num>
  <w:num w:numId="11" w16cid:durableId="687100792">
    <w:abstractNumId w:val="10"/>
  </w:num>
  <w:num w:numId="12" w16cid:durableId="1819493407">
    <w:abstractNumId w:val="4"/>
  </w:num>
  <w:num w:numId="13" w16cid:durableId="379398425">
    <w:abstractNumId w:val="12"/>
  </w:num>
  <w:num w:numId="14" w16cid:durableId="1858733396">
    <w:abstractNumId w:val="5"/>
  </w:num>
  <w:num w:numId="15" w16cid:durableId="113982818">
    <w:abstractNumId w:val="11"/>
  </w:num>
  <w:num w:numId="16" w16cid:durableId="564802939">
    <w:abstractNumId w:val="1"/>
  </w:num>
  <w:num w:numId="17" w16cid:durableId="17422909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A7578"/>
    <w:rsid w:val="000C1806"/>
    <w:rsid w:val="000C1DEA"/>
    <w:rsid w:val="000D3F45"/>
    <w:rsid w:val="000E6B1C"/>
    <w:rsid w:val="001042E0"/>
    <w:rsid w:val="00171687"/>
    <w:rsid w:val="00174E6D"/>
    <w:rsid w:val="001764AC"/>
    <w:rsid w:val="001800C7"/>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75070"/>
    <w:rsid w:val="006A5D8E"/>
    <w:rsid w:val="006B3836"/>
    <w:rsid w:val="006C2C9F"/>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51055"/>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2860</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3</cp:revision>
  <cp:lastPrinted>2019-12-04T15:17:00Z</cp:lastPrinted>
  <dcterms:created xsi:type="dcterms:W3CDTF">2025-01-16T10:47:00Z</dcterms:created>
  <dcterms:modified xsi:type="dcterms:W3CDTF">2025-01-16T10:50:00Z</dcterms:modified>
</cp:coreProperties>
</file>